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27" w:rsidRPr="000A2D7F" w:rsidRDefault="00A25F1A" w:rsidP="00DE4227">
      <w:pPr>
        <w:widowControl/>
        <w:jc w:val="center"/>
        <w:rPr>
          <w:rFonts w:asciiTheme="minorEastAsia" w:hAnsiTheme="minorEastAsia" w:cs="Times New Roman"/>
          <w:sz w:val="24"/>
        </w:rPr>
      </w:pPr>
      <w:r w:rsidRPr="000A2D7F">
        <w:rPr>
          <w:rFonts w:asciiTheme="minorEastAsia" w:hAnsiTheme="minorEastAsia" w:cs="Times New Roman" w:hint="eastAsia"/>
          <w:sz w:val="24"/>
        </w:rPr>
        <w:t>上関町ふるさと納税</w:t>
      </w:r>
      <w:r w:rsidR="00820966">
        <w:rPr>
          <w:rFonts w:asciiTheme="minorEastAsia" w:hAnsiTheme="minorEastAsia" w:cs="Times New Roman" w:hint="eastAsia"/>
          <w:sz w:val="24"/>
        </w:rPr>
        <w:t>返礼</w:t>
      </w:r>
      <w:r w:rsidR="007A3566" w:rsidRPr="000A2D7F">
        <w:rPr>
          <w:rFonts w:asciiTheme="minorEastAsia" w:hAnsiTheme="minorEastAsia" w:cs="Times New Roman" w:hint="eastAsia"/>
          <w:sz w:val="24"/>
        </w:rPr>
        <w:t>品</w:t>
      </w:r>
      <w:r w:rsidR="00751D38">
        <w:rPr>
          <w:rFonts w:asciiTheme="minorEastAsia" w:hAnsiTheme="minorEastAsia" w:cs="Times New Roman" w:hint="eastAsia"/>
          <w:sz w:val="24"/>
        </w:rPr>
        <w:t>提供事業者</w:t>
      </w:r>
      <w:r w:rsidR="00630DE3" w:rsidRPr="000A2D7F">
        <w:rPr>
          <w:rFonts w:asciiTheme="minorEastAsia" w:hAnsiTheme="minorEastAsia" w:cs="Times New Roman" w:hint="eastAsia"/>
          <w:sz w:val="24"/>
        </w:rPr>
        <w:t>募集要項</w:t>
      </w:r>
    </w:p>
    <w:p w:rsidR="00DE4227" w:rsidRDefault="00DE4227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C97375" w:rsidRPr="000A2D7F" w:rsidRDefault="00C97375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0A2D7F" w:rsidRDefault="000A2D7F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１　目的</w:t>
      </w:r>
    </w:p>
    <w:p w:rsidR="000A2D7F" w:rsidRDefault="000A2D7F" w:rsidP="000A2D7F">
      <w:pPr>
        <w:widowControl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ふるさと納税制度を活用し、上関町の取り組みを応援していただける方を募り、本町の魅力を発信するとともに地元特産品のＰＲ、販売促進及び地域産業の活性化などの相乗効果を図るため、</w:t>
      </w:r>
      <w:r w:rsidR="00820966">
        <w:rPr>
          <w:rFonts w:asciiTheme="minorEastAsia" w:hAnsiTheme="minorEastAsia" w:cs="Times New Roman" w:hint="eastAsia"/>
          <w:sz w:val="22"/>
        </w:rPr>
        <w:t>寄附者にお礼の品として贈呈する商品やサービス（以</w:t>
      </w:r>
      <w:r w:rsidR="00AB5575">
        <w:rPr>
          <w:rFonts w:asciiTheme="minorEastAsia" w:hAnsiTheme="minorEastAsia" w:cs="Times New Roman" w:hint="eastAsia"/>
          <w:sz w:val="22"/>
        </w:rPr>
        <w:t>下「返礼品」）を提供する事業者（以下「提供事業者」）を募集する</w:t>
      </w:r>
      <w:r w:rsidR="00820966">
        <w:rPr>
          <w:rFonts w:asciiTheme="minorEastAsia" w:hAnsiTheme="minorEastAsia" w:cs="Times New Roman" w:hint="eastAsia"/>
          <w:sz w:val="22"/>
        </w:rPr>
        <w:t>。</w:t>
      </w:r>
    </w:p>
    <w:p w:rsidR="00820966" w:rsidRDefault="00820966" w:rsidP="000A2D7F">
      <w:pPr>
        <w:widowControl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</w:p>
    <w:p w:rsidR="00820966" w:rsidRDefault="00820966" w:rsidP="000A2D7F">
      <w:pPr>
        <w:widowControl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　募集の要件</w:t>
      </w:r>
    </w:p>
    <w:p w:rsidR="00820966" w:rsidRDefault="00820966" w:rsidP="000A2D7F">
      <w:pPr>
        <w:widowControl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提供事業者及び返礼品については</w:t>
      </w:r>
      <w:r w:rsidR="00566CDC">
        <w:rPr>
          <w:rFonts w:asciiTheme="minorEastAsia" w:hAnsiTheme="minorEastAsia" w:cs="Times New Roman" w:hint="eastAsia"/>
          <w:sz w:val="22"/>
        </w:rPr>
        <w:t>、次の要件にすべて適合するものと</w:t>
      </w:r>
      <w:r w:rsidR="00AB5575">
        <w:rPr>
          <w:rFonts w:asciiTheme="minorEastAsia" w:hAnsiTheme="minorEastAsia" w:cs="Times New Roman" w:hint="eastAsia"/>
          <w:sz w:val="22"/>
        </w:rPr>
        <w:t>する</w:t>
      </w:r>
      <w:r w:rsidR="00566CDC">
        <w:rPr>
          <w:rFonts w:asciiTheme="minorEastAsia" w:hAnsiTheme="minorEastAsia" w:cs="Times New Roman" w:hint="eastAsia"/>
          <w:sz w:val="22"/>
        </w:rPr>
        <w:t>。</w:t>
      </w:r>
    </w:p>
    <w:p w:rsidR="000A2D7F" w:rsidRDefault="00566CDC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（１）提供事業者</w:t>
      </w:r>
    </w:p>
    <w:p w:rsidR="00566CDC" w:rsidRPr="00566CDC" w:rsidRDefault="00566CDC" w:rsidP="00107DAF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①</w:t>
      </w:r>
      <w:r w:rsidR="00764860">
        <w:rPr>
          <w:rFonts w:asciiTheme="minorEastAsia" w:hAnsiTheme="minorEastAsia" w:cs="Times New Roman" w:hint="eastAsia"/>
          <w:sz w:val="22"/>
        </w:rPr>
        <w:t>原則、上関</w:t>
      </w:r>
      <w:r w:rsidRPr="00566CDC">
        <w:rPr>
          <w:rFonts w:asciiTheme="minorEastAsia" w:hAnsiTheme="minorEastAsia" w:cs="Times New Roman" w:hint="eastAsia"/>
          <w:sz w:val="22"/>
        </w:rPr>
        <w:t>町内に事業所がある法人、団体又は個人事業者であること（ただし、町長が特に認める場合を除く）。</w:t>
      </w:r>
    </w:p>
    <w:p w:rsidR="00566CDC" w:rsidRPr="00566CDC" w:rsidRDefault="00566CDC" w:rsidP="00107DAF">
      <w:pPr>
        <w:widowControl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566CDC">
        <w:rPr>
          <w:rFonts w:asciiTheme="minorEastAsia" w:hAnsiTheme="minorEastAsia" w:cs="Times New Roman" w:hint="eastAsia"/>
          <w:sz w:val="22"/>
        </w:rPr>
        <w:t>②町税等の滞納がないこと。</w:t>
      </w:r>
    </w:p>
    <w:p w:rsidR="00566CDC" w:rsidRPr="00566CDC" w:rsidRDefault="00566CDC" w:rsidP="00107DAF">
      <w:pPr>
        <w:widowControl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566CDC">
        <w:rPr>
          <w:rFonts w:asciiTheme="minorEastAsia" w:hAnsiTheme="minorEastAsia" w:cs="Times New Roman" w:hint="eastAsia"/>
          <w:sz w:val="22"/>
        </w:rPr>
        <w:t>③各法規等に沿った生産・製造・サービスの提供を行っていること。</w:t>
      </w:r>
    </w:p>
    <w:p w:rsidR="00566CDC" w:rsidRDefault="00566CDC" w:rsidP="00107DAF">
      <w:pPr>
        <w:widowControl/>
        <w:ind w:leftChars="200" w:left="640" w:hangingChars="100" w:hanging="220"/>
        <w:jc w:val="left"/>
        <w:rPr>
          <w:rFonts w:asciiTheme="minorEastAsia" w:hAnsiTheme="minorEastAsia" w:cs="Times New Roman"/>
          <w:sz w:val="22"/>
        </w:rPr>
      </w:pPr>
      <w:r w:rsidRPr="00566CDC">
        <w:rPr>
          <w:rFonts w:asciiTheme="minorEastAsia" w:hAnsiTheme="minorEastAsia" w:cs="Times New Roman" w:hint="eastAsia"/>
          <w:sz w:val="22"/>
        </w:rPr>
        <w:t>④代表者等が</w:t>
      </w:r>
      <w:r w:rsidR="00107DAF" w:rsidRPr="00107DAF">
        <w:rPr>
          <w:rFonts w:asciiTheme="minorEastAsia" w:hAnsiTheme="minorEastAsia" w:cs="Times New Roman" w:hint="eastAsia"/>
          <w:sz w:val="22"/>
        </w:rPr>
        <w:t>「暴力団員による不当な行為の防止等に関する法律」に掲げる暴力団の構成員等でないこと</w:t>
      </w:r>
      <w:r w:rsidRPr="00566CDC">
        <w:rPr>
          <w:rFonts w:asciiTheme="minorEastAsia" w:hAnsiTheme="minorEastAsia" w:cs="Times New Roman" w:hint="eastAsia"/>
          <w:sz w:val="22"/>
        </w:rPr>
        <w:t>。</w:t>
      </w:r>
    </w:p>
    <w:p w:rsidR="00211310" w:rsidRPr="00566CDC" w:rsidRDefault="00211310" w:rsidP="00211310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5B4F7F" w:rsidRDefault="00DA1A8A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（２）返礼品</w:t>
      </w:r>
    </w:p>
    <w:p w:rsidR="00DA1A8A" w:rsidRPr="00DA1A8A" w:rsidRDefault="00DA1A8A" w:rsidP="00DA1A8A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①上関</w:t>
      </w:r>
      <w:r w:rsidRPr="00DA1A8A">
        <w:rPr>
          <w:rFonts w:asciiTheme="minorEastAsia" w:hAnsiTheme="minorEastAsia" w:cs="Times New Roman" w:hint="eastAsia"/>
          <w:sz w:val="22"/>
        </w:rPr>
        <w:t>町のＰＲにつながる商品で、</w:t>
      </w:r>
      <w:r>
        <w:rPr>
          <w:rFonts w:asciiTheme="minorEastAsia" w:hAnsiTheme="minorEastAsia" w:cs="Times New Roman" w:hint="eastAsia"/>
          <w:sz w:val="22"/>
        </w:rPr>
        <w:t>原則、</w:t>
      </w:r>
      <w:r w:rsidRPr="00DA1A8A">
        <w:rPr>
          <w:rFonts w:asciiTheme="minorEastAsia" w:hAnsiTheme="minorEastAsia" w:cs="Times New Roman" w:hint="eastAsia"/>
          <w:sz w:val="22"/>
        </w:rPr>
        <w:t>町内で生産、製造、加工、販売、体験等のサービスがされているものであること。</w:t>
      </w:r>
    </w:p>
    <w:p w:rsidR="00DA1A8A" w:rsidRPr="00DA1A8A" w:rsidRDefault="00DA1A8A" w:rsidP="00DA1A8A">
      <w:pPr>
        <w:widowControl/>
        <w:ind w:leftChars="200" w:left="640" w:hangingChars="100" w:hanging="220"/>
        <w:jc w:val="left"/>
        <w:rPr>
          <w:rFonts w:asciiTheme="minorEastAsia" w:hAnsiTheme="minorEastAsia" w:cs="Times New Roman"/>
          <w:sz w:val="22"/>
        </w:rPr>
      </w:pPr>
      <w:r w:rsidRPr="00DA1A8A">
        <w:rPr>
          <w:rFonts w:asciiTheme="minorEastAsia" w:hAnsiTheme="minorEastAsia" w:cs="Times New Roman" w:hint="eastAsia"/>
          <w:sz w:val="22"/>
        </w:rPr>
        <w:t>②品質及び数量の面において、安定供給が見込めるものであること。ただし、期間限定・数量限定で供給可能なものは取り扱いを可と</w:t>
      </w:r>
      <w:r w:rsidR="00C61CEA">
        <w:rPr>
          <w:rFonts w:asciiTheme="minorEastAsia" w:hAnsiTheme="minorEastAsia" w:cs="Times New Roman" w:hint="eastAsia"/>
          <w:sz w:val="22"/>
        </w:rPr>
        <w:t>する</w:t>
      </w:r>
      <w:r w:rsidRPr="00DA1A8A">
        <w:rPr>
          <w:rFonts w:asciiTheme="minorEastAsia" w:hAnsiTheme="minorEastAsia" w:cs="Times New Roman" w:hint="eastAsia"/>
          <w:sz w:val="22"/>
        </w:rPr>
        <w:t>。</w:t>
      </w:r>
    </w:p>
    <w:p w:rsidR="00DA1A8A" w:rsidRPr="00DA1A8A" w:rsidRDefault="00DA1A8A" w:rsidP="00DA1A8A">
      <w:pPr>
        <w:widowControl/>
        <w:ind w:leftChars="200" w:left="64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③</w:t>
      </w:r>
      <w:r w:rsidRPr="00DA1A8A">
        <w:rPr>
          <w:rFonts w:asciiTheme="minorEastAsia" w:hAnsiTheme="minorEastAsia" w:cs="Times New Roman" w:hint="eastAsia"/>
          <w:sz w:val="22"/>
        </w:rPr>
        <w:t>食品衛生法、商標法、特許法、著作権法、不正競争防止法など、関係法令を遵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DA1A8A">
        <w:rPr>
          <w:rFonts w:asciiTheme="minorEastAsia" w:hAnsiTheme="minorEastAsia" w:cs="Times New Roman" w:hint="eastAsia"/>
          <w:sz w:val="22"/>
        </w:rPr>
        <w:t>守し、違反していない返礼品であること。</w:t>
      </w:r>
    </w:p>
    <w:p w:rsidR="00DA1A8A" w:rsidRPr="00DA1A8A" w:rsidRDefault="00DA1A8A" w:rsidP="00E73A9A">
      <w:pPr>
        <w:widowControl/>
        <w:ind w:leftChars="200" w:left="64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④</w:t>
      </w:r>
      <w:r w:rsidRPr="00DA1A8A">
        <w:rPr>
          <w:rFonts w:asciiTheme="minorEastAsia" w:hAnsiTheme="minorEastAsia" w:cs="Times New Roman" w:hint="eastAsia"/>
          <w:sz w:val="22"/>
        </w:rPr>
        <w:t>飲食物の場合は、寄附者に返礼品が到着後、適切な賞味期限が保証されるものであること。</w:t>
      </w:r>
    </w:p>
    <w:p w:rsidR="005B4F7F" w:rsidRDefault="005B4F7F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E73A9A" w:rsidRDefault="00E73A9A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　提供事業者のメリット</w:t>
      </w:r>
    </w:p>
    <w:p w:rsidR="00E73A9A" w:rsidRDefault="00E73A9A" w:rsidP="00E73A9A">
      <w:pPr>
        <w:widowControl/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（１）上関</w:t>
      </w:r>
      <w:r w:rsidRPr="00E73A9A">
        <w:rPr>
          <w:rFonts w:asciiTheme="minorEastAsia" w:hAnsiTheme="minorEastAsia" w:cs="Times New Roman" w:hint="eastAsia"/>
          <w:sz w:val="22"/>
        </w:rPr>
        <w:t>町のホームページやチラシ、ふるさと納税ポータルサイト</w:t>
      </w:r>
      <w:r>
        <w:rPr>
          <w:rFonts w:asciiTheme="minorEastAsia" w:hAnsiTheme="minorEastAsia" w:cs="Times New Roman" w:hint="eastAsia"/>
          <w:sz w:val="22"/>
        </w:rPr>
        <w:t>「ふるさとチョイス」</w:t>
      </w:r>
      <w:r w:rsidRPr="00E73A9A">
        <w:rPr>
          <w:rFonts w:asciiTheme="minorEastAsia" w:hAnsiTheme="minorEastAsia" w:cs="Times New Roman" w:hint="eastAsia"/>
          <w:sz w:val="22"/>
        </w:rPr>
        <w:t>などに商品の画像、商品名、企業名などが掲載され</w:t>
      </w:r>
      <w:r w:rsidR="00C61CEA">
        <w:rPr>
          <w:rFonts w:asciiTheme="minorEastAsia" w:hAnsiTheme="minorEastAsia" w:cs="Times New Roman" w:hint="eastAsia"/>
          <w:sz w:val="22"/>
        </w:rPr>
        <w:t>る</w:t>
      </w:r>
      <w:r w:rsidRPr="00E73A9A">
        <w:rPr>
          <w:rFonts w:asciiTheme="minorEastAsia" w:hAnsiTheme="minorEastAsia" w:cs="Times New Roman" w:hint="eastAsia"/>
          <w:sz w:val="22"/>
        </w:rPr>
        <w:t>。</w:t>
      </w:r>
    </w:p>
    <w:p w:rsidR="00211310" w:rsidRDefault="00211310" w:rsidP="00211310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E73A9A" w:rsidRDefault="00E73A9A" w:rsidP="00C8231E">
      <w:pPr>
        <w:widowControl/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（２）寄附</w:t>
      </w:r>
      <w:r w:rsidRPr="00E73A9A">
        <w:rPr>
          <w:rFonts w:asciiTheme="minorEastAsia" w:hAnsiTheme="minorEastAsia" w:cs="Times New Roman" w:hint="eastAsia"/>
          <w:sz w:val="22"/>
        </w:rPr>
        <w:t>者への返礼品発送</w:t>
      </w:r>
      <w:r w:rsidR="00C8231E">
        <w:rPr>
          <w:rFonts w:asciiTheme="minorEastAsia" w:hAnsiTheme="minorEastAsia" w:cs="Times New Roman" w:hint="eastAsia"/>
          <w:sz w:val="22"/>
        </w:rPr>
        <w:t>時におけるパンフレットの同封により、ＰＲが可能。ただし、提供</w:t>
      </w:r>
      <w:r w:rsidRPr="00E73A9A">
        <w:rPr>
          <w:rFonts w:asciiTheme="minorEastAsia" w:hAnsiTheme="minorEastAsia" w:cs="Times New Roman" w:hint="eastAsia"/>
          <w:sz w:val="22"/>
        </w:rPr>
        <w:t>事</w:t>
      </w:r>
      <w:r w:rsidR="00AD7866">
        <w:rPr>
          <w:rFonts w:asciiTheme="minorEastAsia" w:hAnsiTheme="minorEastAsia" w:cs="Times New Roman" w:hint="eastAsia"/>
          <w:sz w:val="22"/>
        </w:rPr>
        <w:t>業者によるパンフレットの送付は、返礼品発送時の同封のみに限る</w:t>
      </w:r>
      <w:r w:rsidRPr="00E73A9A">
        <w:rPr>
          <w:rFonts w:asciiTheme="minorEastAsia" w:hAnsiTheme="minorEastAsia" w:cs="Times New Roman" w:hint="eastAsia"/>
          <w:sz w:val="22"/>
        </w:rPr>
        <w:t>。</w:t>
      </w:r>
    </w:p>
    <w:p w:rsidR="00E73A9A" w:rsidRDefault="00E73A9A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C8231E" w:rsidRDefault="00C67BB6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４　個人情報の保護</w:t>
      </w:r>
    </w:p>
    <w:p w:rsidR="00C67BB6" w:rsidRDefault="00C67BB6" w:rsidP="007A27BB">
      <w:pPr>
        <w:widowControl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提供</w:t>
      </w:r>
      <w:r w:rsidRPr="00C67BB6">
        <w:rPr>
          <w:rFonts w:asciiTheme="minorEastAsia" w:hAnsiTheme="minorEastAsia" w:cs="Times New Roman" w:hint="eastAsia"/>
          <w:sz w:val="22"/>
        </w:rPr>
        <w:t>事業者は、この事業により取得した個人情報の取り扱いについて、</w:t>
      </w:r>
      <w:r>
        <w:rPr>
          <w:rFonts w:asciiTheme="minorEastAsia" w:hAnsiTheme="minorEastAsia" w:cs="Times New Roman" w:hint="eastAsia"/>
          <w:sz w:val="22"/>
        </w:rPr>
        <w:t>「上関町個人情報保護条例（平成15年3月18日条例第1</w:t>
      </w:r>
      <w:r w:rsidRPr="00C67BB6">
        <w:rPr>
          <w:rFonts w:asciiTheme="minorEastAsia" w:hAnsiTheme="minorEastAsia" w:cs="Times New Roman" w:hint="eastAsia"/>
          <w:sz w:val="22"/>
        </w:rPr>
        <w:t>号）」に基づき、提供情報は</w:t>
      </w:r>
      <w:r>
        <w:rPr>
          <w:rFonts w:asciiTheme="minorEastAsia" w:hAnsiTheme="minorEastAsia" w:cs="Times New Roman" w:hint="eastAsia"/>
          <w:sz w:val="22"/>
        </w:rPr>
        <w:t>返礼</w:t>
      </w:r>
      <w:r w:rsidRPr="00C67BB6">
        <w:rPr>
          <w:rFonts w:asciiTheme="minorEastAsia" w:hAnsiTheme="minorEastAsia" w:cs="Times New Roman" w:hint="eastAsia"/>
          <w:sz w:val="22"/>
        </w:rPr>
        <w:t>品発送のためだけに利用し、第三者へ提供するなど</w:t>
      </w:r>
      <w:r>
        <w:rPr>
          <w:rFonts w:asciiTheme="minorEastAsia" w:hAnsiTheme="minorEastAsia" w:cs="Times New Roman" w:hint="eastAsia"/>
          <w:sz w:val="22"/>
        </w:rPr>
        <w:t>返礼品</w:t>
      </w:r>
      <w:r w:rsidRPr="00C67BB6">
        <w:rPr>
          <w:rFonts w:asciiTheme="minorEastAsia" w:hAnsiTheme="minorEastAsia" w:cs="Times New Roman" w:hint="eastAsia"/>
          <w:sz w:val="22"/>
        </w:rPr>
        <w:t>の発送以外に利用することはでき</w:t>
      </w:r>
      <w:r w:rsidR="005A7655">
        <w:rPr>
          <w:rFonts w:asciiTheme="minorEastAsia" w:hAnsiTheme="minorEastAsia" w:cs="Times New Roman" w:hint="eastAsia"/>
          <w:sz w:val="22"/>
        </w:rPr>
        <w:t>ない</w:t>
      </w:r>
      <w:r w:rsidRPr="00C67BB6">
        <w:rPr>
          <w:rFonts w:asciiTheme="minorEastAsia" w:hAnsiTheme="minorEastAsia" w:cs="Times New Roman" w:hint="eastAsia"/>
          <w:sz w:val="22"/>
        </w:rPr>
        <w:t>。</w:t>
      </w:r>
      <w:r w:rsidR="007A27BB">
        <w:rPr>
          <w:rFonts w:asciiTheme="minorEastAsia" w:hAnsiTheme="minorEastAsia" w:cs="Times New Roman" w:hint="eastAsia"/>
          <w:sz w:val="22"/>
        </w:rPr>
        <w:t>ただし、パンフレットの同封により、寄附者から直接、提供事業者への商品の申し込み等で入手された個人情報は</w:t>
      </w:r>
      <w:r w:rsidRPr="00C67BB6">
        <w:rPr>
          <w:rFonts w:asciiTheme="minorEastAsia" w:hAnsiTheme="minorEastAsia" w:cs="Times New Roman" w:hint="eastAsia"/>
          <w:sz w:val="22"/>
        </w:rPr>
        <w:t>対象外と</w:t>
      </w:r>
      <w:r w:rsidR="005A7655">
        <w:rPr>
          <w:rFonts w:asciiTheme="minorEastAsia" w:hAnsiTheme="minorEastAsia" w:cs="Times New Roman" w:hint="eastAsia"/>
          <w:sz w:val="22"/>
        </w:rPr>
        <w:t>する</w:t>
      </w:r>
      <w:r w:rsidRPr="00C67BB6">
        <w:rPr>
          <w:rFonts w:asciiTheme="minorEastAsia" w:hAnsiTheme="minorEastAsia" w:cs="Times New Roman" w:hint="eastAsia"/>
          <w:sz w:val="22"/>
        </w:rPr>
        <w:t>。</w:t>
      </w:r>
    </w:p>
    <w:p w:rsidR="00E73A9A" w:rsidRDefault="00E73A9A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7A27BB" w:rsidRDefault="00A4039F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５　申込方法</w:t>
      </w:r>
    </w:p>
    <w:p w:rsidR="00A4039F" w:rsidRPr="00A4039F" w:rsidRDefault="00A4039F" w:rsidP="00A4039F">
      <w:pPr>
        <w:widowControl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「上関</w:t>
      </w:r>
      <w:r w:rsidRPr="00A4039F">
        <w:rPr>
          <w:rFonts w:asciiTheme="minorEastAsia" w:hAnsiTheme="minorEastAsia" w:cs="Times New Roman" w:hint="eastAsia"/>
          <w:sz w:val="22"/>
        </w:rPr>
        <w:t>町ふるさと納税</w:t>
      </w:r>
      <w:r>
        <w:rPr>
          <w:rFonts w:asciiTheme="minorEastAsia" w:hAnsiTheme="minorEastAsia" w:cs="Times New Roman" w:hint="eastAsia"/>
          <w:sz w:val="22"/>
        </w:rPr>
        <w:t>返礼品提供事業</w:t>
      </w:r>
      <w:r w:rsidRPr="00A4039F">
        <w:rPr>
          <w:rFonts w:asciiTheme="minorEastAsia" w:hAnsiTheme="minorEastAsia" w:cs="Times New Roman" w:hint="eastAsia"/>
          <w:sz w:val="22"/>
        </w:rPr>
        <w:t>参加申請書」に次の必要書類を添付し、郵送又は直接提出</w:t>
      </w:r>
      <w:r w:rsidR="005A7655">
        <w:rPr>
          <w:rFonts w:asciiTheme="minorEastAsia" w:hAnsiTheme="minorEastAsia" w:cs="Times New Roman" w:hint="eastAsia"/>
          <w:sz w:val="22"/>
        </w:rPr>
        <w:t>すること</w:t>
      </w:r>
      <w:r w:rsidRPr="00A4039F">
        <w:rPr>
          <w:rFonts w:asciiTheme="minorEastAsia" w:hAnsiTheme="minorEastAsia" w:cs="Times New Roman" w:hint="eastAsia"/>
          <w:sz w:val="22"/>
        </w:rPr>
        <w:t>。</w:t>
      </w:r>
    </w:p>
    <w:p w:rsidR="005A7655" w:rsidRDefault="00A4039F" w:rsidP="00A4039F">
      <w:pPr>
        <w:widowControl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 w:rsidRPr="00A4039F">
        <w:rPr>
          <w:rFonts w:asciiTheme="minorEastAsia" w:hAnsiTheme="minorEastAsia" w:cs="Times New Roman" w:hint="eastAsia"/>
          <w:sz w:val="22"/>
        </w:rPr>
        <w:t>次の提出書類①②については、町ホームページからもダウンロードが</w:t>
      </w:r>
      <w:r w:rsidR="005A7655">
        <w:rPr>
          <w:rFonts w:asciiTheme="minorEastAsia" w:hAnsiTheme="minorEastAsia" w:cs="Times New Roman" w:hint="eastAsia"/>
          <w:sz w:val="22"/>
        </w:rPr>
        <w:t>可能</w:t>
      </w:r>
      <w:r w:rsidRPr="00A4039F">
        <w:rPr>
          <w:rFonts w:asciiTheme="minorEastAsia" w:hAnsiTheme="minorEastAsia" w:cs="Times New Roman" w:hint="eastAsia"/>
          <w:sz w:val="22"/>
        </w:rPr>
        <w:t>。</w:t>
      </w:r>
    </w:p>
    <w:p w:rsidR="00A4039F" w:rsidRDefault="00A4039F" w:rsidP="00A4039F">
      <w:pPr>
        <w:widowControl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 w:rsidRPr="00A4039F">
        <w:rPr>
          <w:rFonts w:asciiTheme="minorEastAsia" w:hAnsiTheme="minorEastAsia" w:cs="Times New Roman" w:hint="eastAsia"/>
          <w:sz w:val="22"/>
        </w:rPr>
        <w:t>また、郵送も</w:t>
      </w:r>
      <w:r w:rsidR="005A7655">
        <w:rPr>
          <w:rFonts w:asciiTheme="minorEastAsia" w:hAnsiTheme="minorEastAsia" w:cs="Times New Roman" w:hint="eastAsia"/>
          <w:sz w:val="22"/>
        </w:rPr>
        <w:t>可能</w:t>
      </w:r>
      <w:r w:rsidRPr="00A4039F">
        <w:rPr>
          <w:rFonts w:asciiTheme="minorEastAsia" w:hAnsiTheme="minorEastAsia" w:cs="Times New Roman" w:hint="eastAsia"/>
          <w:sz w:val="22"/>
        </w:rPr>
        <w:t>。</w:t>
      </w:r>
    </w:p>
    <w:p w:rsidR="00A4039F" w:rsidRDefault="001907F8" w:rsidP="00A4039F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（１）提出書類</w:t>
      </w:r>
    </w:p>
    <w:p w:rsidR="001907F8" w:rsidRDefault="001907F8" w:rsidP="00A4039F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①上関町ふるさと納税</w:t>
      </w:r>
      <w:r w:rsidRPr="001907F8">
        <w:rPr>
          <w:rFonts w:asciiTheme="minorEastAsia" w:hAnsiTheme="minorEastAsia" w:cs="Times New Roman" w:hint="eastAsia"/>
          <w:sz w:val="22"/>
        </w:rPr>
        <w:t>返礼品提供事業参加申請書</w:t>
      </w:r>
      <w:r>
        <w:rPr>
          <w:rFonts w:asciiTheme="minorEastAsia" w:hAnsiTheme="minorEastAsia" w:cs="Times New Roman" w:hint="eastAsia"/>
          <w:sz w:val="22"/>
        </w:rPr>
        <w:t>（以下「申請書」）</w:t>
      </w:r>
    </w:p>
    <w:p w:rsidR="005B4F7F" w:rsidRDefault="001907F8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②返礼品概要説明書（データ提出可）</w:t>
      </w:r>
    </w:p>
    <w:p w:rsidR="00E73A9A" w:rsidRDefault="00A218A4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③</w:t>
      </w:r>
      <w:r w:rsidR="001907F8">
        <w:rPr>
          <w:rFonts w:asciiTheme="minorEastAsia" w:hAnsiTheme="minorEastAsia" w:cs="Times New Roman" w:hint="eastAsia"/>
          <w:sz w:val="22"/>
        </w:rPr>
        <w:t>返礼品の写真（データ提出可）</w:t>
      </w:r>
    </w:p>
    <w:p w:rsidR="00211310" w:rsidRDefault="00211310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1907F8" w:rsidRDefault="001907F8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（２）提出先</w:t>
      </w:r>
    </w:p>
    <w:p w:rsidR="001907F8" w:rsidRDefault="001907F8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〒742-1402　山口県熊毛郡上関町大字長島503番地</w:t>
      </w:r>
    </w:p>
    <w:p w:rsidR="001907F8" w:rsidRDefault="001907F8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上関町役場総合企画課　企画調整係　宛て</w:t>
      </w:r>
    </w:p>
    <w:p w:rsidR="001907F8" w:rsidRDefault="001907F8" w:rsidP="00DE4227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1907F8" w:rsidRPr="00E73A9A" w:rsidRDefault="0057709F" w:rsidP="00DE4227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６</w:t>
      </w:r>
      <w:r w:rsidR="00D26115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>返礼品の決定</w:t>
      </w:r>
    </w:p>
    <w:p w:rsidR="00347D59" w:rsidRPr="000A2D7F" w:rsidRDefault="0057709F" w:rsidP="00347D59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町</w:t>
      </w:r>
      <w:r w:rsidR="005A7655">
        <w:rPr>
          <w:rFonts w:asciiTheme="minorEastAsia" w:hAnsiTheme="minorEastAsia" w:cs="Times New Roman" w:hint="eastAsia"/>
          <w:sz w:val="22"/>
        </w:rPr>
        <w:t>は２に定める要件に基づき、返礼品の内容及び安全性等を審査し決定する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47D59" w:rsidRPr="000A2D7F" w:rsidRDefault="00347D59" w:rsidP="00347D59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392D50" w:rsidRDefault="0057709F" w:rsidP="00392D50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７　その他の留意事項</w:t>
      </w:r>
    </w:p>
    <w:p w:rsidR="0057709F" w:rsidRPr="0057709F" w:rsidRDefault="0057709F" w:rsidP="0057709F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（１）</w:t>
      </w:r>
      <w:r w:rsidRPr="0057709F">
        <w:rPr>
          <w:rFonts w:asciiTheme="minorEastAsia" w:hAnsiTheme="minorEastAsia" w:cs="Times New Roman" w:hint="eastAsia"/>
          <w:sz w:val="22"/>
        </w:rPr>
        <w:t>提供事業者は、返礼品の品質等に関して、寄附者から苦情等があった場合は、真摯</w:t>
      </w:r>
      <w:r>
        <w:rPr>
          <w:rFonts w:asciiTheme="minorEastAsia" w:hAnsiTheme="minorEastAsia" w:cs="Times New Roman" w:hint="eastAsia"/>
          <w:sz w:val="22"/>
        </w:rPr>
        <w:t>に対応し解決に努め、その内容について町</w:t>
      </w:r>
      <w:r w:rsidRPr="0057709F">
        <w:rPr>
          <w:rFonts w:asciiTheme="minorEastAsia" w:hAnsiTheme="minorEastAsia" w:cs="Times New Roman" w:hint="eastAsia"/>
          <w:sz w:val="22"/>
        </w:rPr>
        <w:t>へ報告すること。</w:t>
      </w:r>
    </w:p>
    <w:p w:rsidR="0057709F" w:rsidRDefault="0057709F" w:rsidP="0057709F">
      <w:pPr>
        <w:widowControl/>
        <w:ind w:leftChars="300" w:left="630"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なお、品質等による保証や、クレーム対応については、町</w:t>
      </w:r>
      <w:r w:rsidR="005A7655">
        <w:rPr>
          <w:rFonts w:asciiTheme="minorEastAsia" w:hAnsiTheme="minorEastAsia" w:cs="Times New Roman" w:hint="eastAsia"/>
          <w:sz w:val="22"/>
        </w:rPr>
        <w:t>は一切の責任を負わない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211310" w:rsidRDefault="00211310" w:rsidP="00211310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57709F" w:rsidRDefault="002A3F83" w:rsidP="002A3F83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（２）町</w:t>
      </w:r>
      <w:r w:rsidRPr="002A3F83">
        <w:rPr>
          <w:rFonts w:asciiTheme="minorEastAsia" w:hAnsiTheme="minorEastAsia" w:cs="Times New Roman" w:hint="eastAsia"/>
          <w:sz w:val="22"/>
        </w:rPr>
        <w:t>は、</w:t>
      </w:r>
      <w:r w:rsidR="00212950">
        <w:rPr>
          <w:rFonts w:asciiTheme="minorEastAsia" w:hAnsiTheme="minorEastAsia" w:cs="Times New Roman" w:hint="eastAsia"/>
          <w:sz w:val="22"/>
        </w:rPr>
        <w:t>登録された提供</w:t>
      </w:r>
      <w:r w:rsidR="00212950" w:rsidRPr="00212950">
        <w:rPr>
          <w:rFonts w:asciiTheme="minorEastAsia" w:hAnsiTheme="minorEastAsia" w:cs="Times New Roman" w:hint="eastAsia"/>
          <w:sz w:val="22"/>
        </w:rPr>
        <w:t>事業者又は返礼品が２に定める事項に適合しなくなったと認める場合</w:t>
      </w:r>
      <w:r w:rsidR="00212950">
        <w:rPr>
          <w:rFonts w:asciiTheme="minorEastAsia" w:hAnsiTheme="minorEastAsia" w:cs="Times New Roman" w:hint="eastAsia"/>
          <w:sz w:val="22"/>
        </w:rPr>
        <w:t>、その事業者</w:t>
      </w:r>
      <w:r w:rsidR="00212950" w:rsidRPr="00212950">
        <w:rPr>
          <w:rFonts w:asciiTheme="minorEastAsia" w:hAnsiTheme="minorEastAsia" w:cs="Times New Roman" w:hint="eastAsia"/>
          <w:sz w:val="22"/>
        </w:rPr>
        <w:t>登録や商品調達を中止することがあ</w:t>
      </w:r>
      <w:r w:rsidR="005A7655">
        <w:rPr>
          <w:rFonts w:asciiTheme="minorEastAsia" w:hAnsiTheme="minorEastAsia" w:cs="Times New Roman" w:hint="eastAsia"/>
          <w:sz w:val="22"/>
        </w:rPr>
        <w:t>る</w:t>
      </w:r>
      <w:r w:rsidR="00212950" w:rsidRPr="00212950">
        <w:rPr>
          <w:rFonts w:asciiTheme="minorEastAsia" w:hAnsiTheme="minorEastAsia" w:cs="Times New Roman" w:hint="eastAsia"/>
          <w:sz w:val="22"/>
        </w:rPr>
        <w:t>。</w:t>
      </w:r>
    </w:p>
    <w:p w:rsidR="00211310" w:rsidRDefault="00211310" w:rsidP="002A3F83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</w:p>
    <w:p w:rsidR="002A3F83" w:rsidRDefault="002A3F83" w:rsidP="002A3F83">
      <w:pPr>
        <w:widowControl/>
        <w:ind w:left="660" w:hangingChars="300" w:hanging="6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（３）</w:t>
      </w:r>
      <w:r w:rsidR="00212950">
        <w:rPr>
          <w:rFonts w:asciiTheme="minorEastAsia" w:hAnsiTheme="minorEastAsia" w:cs="Times New Roman" w:hint="eastAsia"/>
          <w:sz w:val="22"/>
        </w:rPr>
        <w:t>登録された返礼品を変更または辞退する場合は、１ヶ</w:t>
      </w:r>
      <w:r>
        <w:rPr>
          <w:rFonts w:asciiTheme="minorEastAsia" w:hAnsiTheme="minorEastAsia" w:cs="Times New Roman" w:hint="eastAsia"/>
          <w:sz w:val="22"/>
        </w:rPr>
        <w:t>月前までに町</w:t>
      </w:r>
      <w:r w:rsidR="005A7655">
        <w:rPr>
          <w:rFonts w:asciiTheme="minorEastAsia" w:hAnsiTheme="minorEastAsia" w:cs="Times New Roman" w:hint="eastAsia"/>
          <w:sz w:val="22"/>
        </w:rPr>
        <w:t>へ</w:t>
      </w:r>
      <w:r w:rsidRPr="002A3F83">
        <w:rPr>
          <w:rFonts w:asciiTheme="minorEastAsia" w:hAnsiTheme="minorEastAsia" w:cs="Times New Roman" w:hint="eastAsia"/>
          <w:sz w:val="22"/>
        </w:rPr>
        <w:t>報告</w:t>
      </w:r>
      <w:r w:rsidR="005A7655">
        <w:rPr>
          <w:rFonts w:asciiTheme="minorEastAsia" w:hAnsiTheme="minorEastAsia" w:cs="Times New Roman" w:hint="eastAsia"/>
          <w:sz w:val="22"/>
        </w:rPr>
        <w:t>すること</w:t>
      </w:r>
      <w:r w:rsidRPr="002A3F83">
        <w:rPr>
          <w:rFonts w:asciiTheme="minorEastAsia" w:hAnsiTheme="minorEastAsia" w:cs="Times New Roman" w:hint="eastAsia"/>
          <w:sz w:val="22"/>
        </w:rPr>
        <w:t>。</w:t>
      </w:r>
    </w:p>
    <w:p w:rsidR="007F43AC" w:rsidRPr="00751D38" w:rsidRDefault="00751D38">
      <w:pPr>
        <w:rPr>
          <w:rFonts w:asciiTheme="minorEastAsia" w:hAnsiTheme="minorEastAsia"/>
          <w:sz w:val="22"/>
        </w:rPr>
      </w:pPr>
      <w:r w:rsidRPr="00751D38">
        <w:rPr>
          <w:rFonts w:asciiTheme="minorEastAsia" w:hAnsiTheme="minorEastAsia" w:hint="eastAsia"/>
          <w:sz w:val="22"/>
        </w:rPr>
        <w:lastRenderedPageBreak/>
        <w:t>（別紙１）</w:t>
      </w:r>
    </w:p>
    <w:p w:rsidR="00751D38" w:rsidRPr="00C97375" w:rsidRDefault="00751D38" w:rsidP="00751D38">
      <w:pPr>
        <w:jc w:val="center"/>
        <w:rPr>
          <w:rFonts w:asciiTheme="minorEastAsia" w:hAnsiTheme="minorEastAsia"/>
          <w:b/>
          <w:sz w:val="24"/>
        </w:rPr>
      </w:pPr>
      <w:r w:rsidRPr="00C97375">
        <w:rPr>
          <w:rFonts w:asciiTheme="minorEastAsia" w:hAnsiTheme="minorEastAsia" w:hint="eastAsia"/>
          <w:b/>
          <w:sz w:val="24"/>
        </w:rPr>
        <w:t>上関町ふるさと納税返礼品提供事業</w:t>
      </w:r>
      <w:r w:rsidR="00A218A4" w:rsidRPr="00C97375">
        <w:rPr>
          <w:rFonts w:asciiTheme="minorEastAsia" w:hAnsiTheme="minorEastAsia" w:hint="eastAsia"/>
          <w:b/>
          <w:sz w:val="24"/>
        </w:rPr>
        <w:t>者</w:t>
      </w:r>
      <w:r w:rsidRPr="00C97375">
        <w:rPr>
          <w:rFonts w:asciiTheme="minorEastAsia" w:hAnsiTheme="minorEastAsia" w:hint="eastAsia"/>
          <w:b/>
          <w:sz w:val="24"/>
        </w:rPr>
        <w:t>参加申請書</w:t>
      </w:r>
    </w:p>
    <w:p w:rsidR="00751D38" w:rsidRPr="00751D38" w:rsidRDefault="00751D38">
      <w:pPr>
        <w:rPr>
          <w:rFonts w:asciiTheme="minorEastAsia" w:hAnsiTheme="minorEastAsia"/>
          <w:sz w:val="22"/>
        </w:rPr>
      </w:pPr>
    </w:p>
    <w:p w:rsidR="00751D38" w:rsidRDefault="00751D38" w:rsidP="002113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上関町長</w:t>
      </w:r>
      <w:r w:rsidRPr="00751D38">
        <w:rPr>
          <w:rFonts w:asciiTheme="minorEastAsia" w:hAnsiTheme="minorEastAsia" w:hint="eastAsia"/>
          <w:sz w:val="22"/>
        </w:rPr>
        <w:t xml:space="preserve"> 様</w:t>
      </w:r>
    </w:p>
    <w:p w:rsidR="00751D38" w:rsidRDefault="00751D38" w:rsidP="00751D38">
      <w:pPr>
        <w:rPr>
          <w:rFonts w:asciiTheme="minorEastAsia" w:hAnsiTheme="minorEastAsia"/>
          <w:sz w:val="22"/>
        </w:rPr>
      </w:pPr>
    </w:p>
    <w:p w:rsidR="00211310" w:rsidRDefault="00211310" w:rsidP="0021131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上関町</w:t>
      </w:r>
      <w:r w:rsidRPr="00211310">
        <w:rPr>
          <w:rFonts w:asciiTheme="minorEastAsia" w:hAnsiTheme="minorEastAsia" w:hint="eastAsia"/>
          <w:sz w:val="22"/>
        </w:rPr>
        <w:t>ふるさと納税返礼品提供事業者募集要項に基づき、下記のとおり申込みます。なお、申込みにあたっては、個人情報の保護など同要項を厳守することを誓約します。</w:t>
      </w:r>
      <w:r>
        <w:rPr>
          <w:rFonts w:asciiTheme="minorEastAsia" w:hAnsiTheme="minorEastAsia" w:hint="eastAsia"/>
          <w:sz w:val="22"/>
        </w:rPr>
        <w:t>また、本申込みの審査において、事業所確認及び町</w:t>
      </w:r>
      <w:r w:rsidRPr="00211310">
        <w:rPr>
          <w:rFonts w:asciiTheme="minorEastAsia" w:hAnsiTheme="minorEastAsia" w:hint="eastAsia"/>
          <w:sz w:val="22"/>
        </w:rPr>
        <w:t>税納付状況等に関する情報を確認することに同意します。</w:t>
      </w:r>
    </w:p>
    <w:p w:rsidR="00211310" w:rsidRDefault="00211310" w:rsidP="00751D38">
      <w:pPr>
        <w:rPr>
          <w:rFonts w:asciiTheme="minorEastAsia" w:hAnsiTheme="minorEastAsia"/>
          <w:sz w:val="22"/>
        </w:rPr>
      </w:pPr>
    </w:p>
    <w:p w:rsidR="00211310" w:rsidRDefault="00AF5B02" w:rsidP="00751D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F356B4">
        <w:rPr>
          <w:rFonts w:asciiTheme="minorEastAsia" w:hAnsiTheme="minorEastAsia" w:hint="eastAsia"/>
          <w:sz w:val="22"/>
        </w:rPr>
        <w:t xml:space="preserve">　　 </w:t>
      </w:r>
      <w:r w:rsidR="00980891">
        <w:rPr>
          <w:rFonts w:asciiTheme="minorEastAsia" w:hAnsiTheme="minorEastAsia" w:hint="eastAsia"/>
          <w:sz w:val="22"/>
        </w:rPr>
        <w:t xml:space="preserve">年　　</w:t>
      </w:r>
      <w:r w:rsidR="00F356B4">
        <w:rPr>
          <w:rFonts w:asciiTheme="minorEastAsia" w:hAnsiTheme="minorEastAsia" w:hint="eastAsia"/>
          <w:sz w:val="22"/>
        </w:rPr>
        <w:t xml:space="preserve"> </w:t>
      </w:r>
      <w:r w:rsidR="00980891">
        <w:rPr>
          <w:rFonts w:asciiTheme="minorEastAsia" w:hAnsiTheme="minorEastAsia" w:hint="eastAsia"/>
          <w:sz w:val="22"/>
        </w:rPr>
        <w:t>月</w:t>
      </w:r>
      <w:r w:rsidR="00F356B4">
        <w:rPr>
          <w:rFonts w:asciiTheme="minorEastAsia" w:hAnsiTheme="minorEastAsia" w:hint="eastAsia"/>
          <w:sz w:val="22"/>
        </w:rPr>
        <w:t xml:space="preserve"> </w:t>
      </w:r>
      <w:r w:rsidR="00980891">
        <w:rPr>
          <w:rFonts w:asciiTheme="minorEastAsia" w:hAnsiTheme="minorEastAsia" w:hint="eastAsia"/>
          <w:sz w:val="22"/>
        </w:rPr>
        <w:t xml:space="preserve">　　日</w:t>
      </w:r>
    </w:p>
    <w:p w:rsidR="00211310" w:rsidRDefault="00211310" w:rsidP="00751D38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6310"/>
      </w:tblGrid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1.事業所（者）名</w:t>
            </w:r>
          </w:p>
        </w:tc>
        <w:tc>
          <w:tcPr>
            <w:tcW w:w="6310" w:type="dxa"/>
            <w:vAlign w:val="center"/>
          </w:tcPr>
          <w:p w:rsidR="004E6838" w:rsidRDefault="004E6838" w:rsidP="00E2069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  <w:r w:rsidR="00E2069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2.代表者名</w:t>
            </w:r>
          </w:p>
        </w:tc>
        <w:tc>
          <w:tcPr>
            <w:tcW w:w="6310" w:type="dxa"/>
            <w:vAlign w:val="center"/>
          </w:tcPr>
          <w:p w:rsidR="004E6838" w:rsidRDefault="00E20698" w:rsidP="00E2069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4E6838" w:rsidTr="00E20698">
        <w:trPr>
          <w:trHeight w:val="1020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3.所在地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　-　　　　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E6838" w:rsidTr="00E20698">
        <w:trPr>
          <w:trHeight w:val="1701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4.事業所（者）情報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FAX：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　□ 有　□ 無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URL：</w:t>
            </w:r>
          </w:p>
        </w:tc>
      </w:tr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5.担当者部署・氏名</w:t>
            </w:r>
          </w:p>
        </w:tc>
        <w:tc>
          <w:tcPr>
            <w:tcW w:w="6310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6838" w:rsidTr="00E20698">
        <w:trPr>
          <w:trHeight w:val="1701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6.担当者連絡先</w:t>
            </w:r>
          </w:p>
        </w:tc>
        <w:tc>
          <w:tcPr>
            <w:tcW w:w="6310" w:type="dxa"/>
            <w:vAlign w:val="center"/>
          </w:tcPr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FAX：</w:t>
            </w:r>
          </w:p>
          <w:p w:rsidR="004E683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4E6838" w:rsidTr="00EB731B">
        <w:trPr>
          <w:trHeight w:val="567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7.添付資料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事業所（者）の概要が分かる資料、パンフレット等</w:t>
            </w:r>
          </w:p>
        </w:tc>
      </w:tr>
    </w:tbl>
    <w:p w:rsidR="00980891" w:rsidRDefault="00980891" w:rsidP="00751D38">
      <w:pPr>
        <w:rPr>
          <w:rFonts w:asciiTheme="minorEastAsia" w:hAnsiTheme="minorEastAsia"/>
          <w:sz w:val="22"/>
        </w:rPr>
      </w:pPr>
    </w:p>
    <w:p w:rsidR="001359DC" w:rsidRDefault="001359D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80891" w:rsidRDefault="00EB731B" w:rsidP="00751D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（別紙２）</w:t>
      </w:r>
    </w:p>
    <w:p w:rsidR="00EB731B" w:rsidRPr="00C97375" w:rsidRDefault="00EB731B" w:rsidP="00EB731B">
      <w:pPr>
        <w:jc w:val="center"/>
        <w:rPr>
          <w:rFonts w:asciiTheme="minorEastAsia" w:hAnsiTheme="minorEastAsia"/>
          <w:b/>
          <w:sz w:val="24"/>
        </w:rPr>
      </w:pPr>
      <w:r w:rsidRPr="00C97375">
        <w:rPr>
          <w:rFonts w:asciiTheme="minorEastAsia" w:hAnsiTheme="minorEastAsia" w:hint="eastAsia"/>
          <w:b/>
          <w:sz w:val="24"/>
        </w:rPr>
        <w:t>返礼品概要説明書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6310"/>
      </w:tblGrid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1.商品名</w:t>
            </w:r>
          </w:p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（セット名）</w:t>
            </w:r>
          </w:p>
        </w:tc>
        <w:tc>
          <w:tcPr>
            <w:tcW w:w="6310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EB731B">
        <w:trPr>
          <w:trHeight w:val="1531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2.商品の内容</w:t>
            </w:r>
          </w:p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（内訳・量規・格）</w:t>
            </w:r>
          </w:p>
        </w:tc>
        <w:tc>
          <w:tcPr>
            <w:tcW w:w="6310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3.商品代金</w:t>
            </w:r>
          </w:p>
        </w:tc>
        <w:tc>
          <w:tcPr>
            <w:tcW w:w="6310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Pr="00EB731B" w:rsidRDefault="00EB731B" w:rsidP="00EB731B">
            <w:pPr>
              <w:rPr>
                <w:rFonts w:asciiTheme="minorEastAsia" w:hAnsiTheme="minorEastAsia"/>
                <w:sz w:val="28"/>
                <w:u w:val="single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4.賞味期限</w:t>
            </w:r>
          </w:p>
        </w:tc>
        <w:tc>
          <w:tcPr>
            <w:tcW w:w="6310" w:type="dxa"/>
          </w:tcPr>
          <w:p w:rsidR="00EB731B" w:rsidRDefault="00EB731B" w:rsidP="00001B67">
            <w:pPr>
              <w:rPr>
                <w:rFonts w:asciiTheme="minorEastAsia" w:hAnsiTheme="minorEastAsia"/>
                <w:sz w:val="18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※生もの、加工品等の場合記入</w:t>
            </w:r>
          </w:p>
          <w:p w:rsidR="00001B67" w:rsidRPr="00001B67" w:rsidRDefault="00001B67" w:rsidP="00001B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001B67">
        <w:trPr>
          <w:trHeight w:val="567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5.配送方法</w:t>
            </w:r>
          </w:p>
        </w:tc>
        <w:tc>
          <w:tcPr>
            <w:tcW w:w="6310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常温　　　□ 冷蔵　　　□ 冷凍</w:t>
            </w: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送料</w:t>
            </w:r>
          </w:p>
        </w:tc>
        <w:tc>
          <w:tcPr>
            <w:tcW w:w="6310" w:type="dxa"/>
          </w:tcPr>
          <w:p w:rsidR="00E75F11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001B67" w:rsidTr="00001B67">
        <w:trPr>
          <w:trHeight w:val="1531"/>
        </w:trPr>
        <w:tc>
          <w:tcPr>
            <w:tcW w:w="2183" w:type="dxa"/>
            <w:vAlign w:val="center"/>
          </w:tcPr>
          <w:p w:rsidR="00001B67" w:rsidRDefault="00001B67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7.商品説明PR等</w:t>
            </w:r>
          </w:p>
        </w:tc>
        <w:tc>
          <w:tcPr>
            <w:tcW w:w="6310" w:type="dxa"/>
          </w:tcPr>
          <w:p w:rsidR="00001B67" w:rsidRPr="00EB731B" w:rsidRDefault="00001B67" w:rsidP="00E75F1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6092F" w:rsidTr="0066092F">
        <w:trPr>
          <w:trHeight w:val="567"/>
        </w:trPr>
        <w:tc>
          <w:tcPr>
            <w:tcW w:w="2183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8.商品提供可能数</w:t>
            </w:r>
          </w:p>
        </w:tc>
        <w:tc>
          <w:tcPr>
            <w:tcW w:w="6310" w:type="dxa"/>
            <w:vAlign w:val="center"/>
          </w:tcPr>
          <w:p w:rsidR="0066092F" w:rsidRPr="00EB731B" w:rsidRDefault="0066092F" w:rsidP="0066092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個／年　　　・　　　　　　　個／月</w:t>
            </w:r>
          </w:p>
        </w:tc>
      </w:tr>
      <w:tr w:rsidR="0066092F" w:rsidTr="00C97375">
        <w:trPr>
          <w:trHeight w:val="1020"/>
        </w:trPr>
        <w:tc>
          <w:tcPr>
            <w:tcW w:w="2183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9.</w:t>
            </w:r>
            <w:r w:rsidR="00C97375">
              <w:rPr>
                <w:rFonts w:asciiTheme="minorEastAsia" w:hAnsiTheme="minorEastAsia" w:hint="eastAsia"/>
                <w:sz w:val="22"/>
              </w:rPr>
              <w:t>商品提供期間</w:t>
            </w:r>
          </w:p>
        </w:tc>
        <w:tc>
          <w:tcPr>
            <w:tcW w:w="6310" w:type="dxa"/>
          </w:tcPr>
          <w:p w:rsidR="0066092F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通年商品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季節商品（　　　　　　　　　　　　　　　　　　　　　）</w:t>
            </w:r>
          </w:p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　（　　　　　　　　　　　　　　　　　　　　　）</w:t>
            </w:r>
          </w:p>
        </w:tc>
      </w:tr>
      <w:tr w:rsidR="00C97375" w:rsidTr="00C97375">
        <w:trPr>
          <w:trHeight w:val="907"/>
        </w:trPr>
        <w:tc>
          <w:tcPr>
            <w:tcW w:w="2183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10.その他注意事項</w:t>
            </w:r>
          </w:p>
        </w:tc>
        <w:tc>
          <w:tcPr>
            <w:tcW w:w="6310" w:type="dxa"/>
          </w:tcPr>
          <w:p w:rsidR="00C97375" w:rsidRP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※商品の保存方法・活用方法等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375" w:rsidTr="00C97375">
        <w:trPr>
          <w:trHeight w:val="794"/>
        </w:trPr>
        <w:tc>
          <w:tcPr>
            <w:tcW w:w="2183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11.事業所（者）名</w:t>
            </w:r>
          </w:p>
        </w:tc>
        <w:tc>
          <w:tcPr>
            <w:tcW w:w="6310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B731B" w:rsidTr="00C97375">
        <w:trPr>
          <w:trHeight w:val="1247"/>
        </w:trPr>
        <w:tc>
          <w:tcPr>
            <w:tcW w:w="2183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商品に関する</w:t>
            </w:r>
          </w:p>
          <w:p w:rsidR="00EB731B" w:rsidRDefault="00C97375" w:rsidP="00C973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問い合わせ先</w:t>
            </w:r>
          </w:p>
        </w:tc>
        <w:tc>
          <w:tcPr>
            <w:tcW w:w="6310" w:type="dxa"/>
            <w:vAlign w:val="center"/>
          </w:tcPr>
          <w:p w:rsidR="00C97375" w:rsidRDefault="00C97375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B731B" w:rsidTr="00EB731B">
        <w:trPr>
          <w:trHeight w:val="567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7.添付資料</w:t>
            </w:r>
          </w:p>
        </w:tc>
        <w:tc>
          <w:tcPr>
            <w:tcW w:w="6310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事業所（者）の概要が分かる資料、パンフレット等</w:t>
            </w:r>
          </w:p>
        </w:tc>
      </w:tr>
    </w:tbl>
    <w:p w:rsidR="00EB731B" w:rsidRPr="00F356B4" w:rsidRDefault="00EB731B" w:rsidP="00751D38">
      <w:pPr>
        <w:rPr>
          <w:rFonts w:asciiTheme="minorEastAsia" w:hAnsiTheme="minorEastAsia"/>
          <w:sz w:val="22"/>
        </w:rPr>
      </w:pPr>
    </w:p>
    <w:sectPr w:rsidR="00EB731B" w:rsidRPr="00F356B4" w:rsidSect="00510E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D0" w:rsidRDefault="007550D0" w:rsidP="00CD504B">
      <w:r>
        <w:separator/>
      </w:r>
    </w:p>
  </w:endnote>
  <w:endnote w:type="continuationSeparator" w:id="0">
    <w:p w:rsidR="007550D0" w:rsidRDefault="007550D0" w:rsidP="00C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D0" w:rsidRDefault="007550D0" w:rsidP="00CD504B">
      <w:r>
        <w:separator/>
      </w:r>
    </w:p>
  </w:footnote>
  <w:footnote w:type="continuationSeparator" w:id="0">
    <w:p w:rsidR="007550D0" w:rsidRDefault="007550D0" w:rsidP="00CD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0"/>
    <w:rsid w:val="00001B67"/>
    <w:rsid w:val="0002796A"/>
    <w:rsid w:val="00033CC3"/>
    <w:rsid w:val="00072852"/>
    <w:rsid w:val="000A2D7F"/>
    <w:rsid w:val="00107DAF"/>
    <w:rsid w:val="00117427"/>
    <w:rsid w:val="001359DC"/>
    <w:rsid w:val="001907F8"/>
    <w:rsid w:val="00211310"/>
    <w:rsid w:val="00212950"/>
    <w:rsid w:val="002A3F83"/>
    <w:rsid w:val="00347D59"/>
    <w:rsid w:val="00392D50"/>
    <w:rsid w:val="003D5B38"/>
    <w:rsid w:val="0044041A"/>
    <w:rsid w:val="00466D71"/>
    <w:rsid w:val="004C3431"/>
    <w:rsid w:val="004E6838"/>
    <w:rsid w:val="004E695A"/>
    <w:rsid w:val="00510E2B"/>
    <w:rsid w:val="00556998"/>
    <w:rsid w:val="00566CDC"/>
    <w:rsid w:val="0057709F"/>
    <w:rsid w:val="005A7655"/>
    <w:rsid w:val="005B4F7F"/>
    <w:rsid w:val="00630DE3"/>
    <w:rsid w:val="0066092F"/>
    <w:rsid w:val="00662E1D"/>
    <w:rsid w:val="006B291D"/>
    <w:rsid w:val="007045EA"/>
    <w:rsid w:val="00751D38"/>
    <w:rsid w:val="007550D0"/>
    <w:rsid w:val="00764860"/>
    <w:rsid w:val="007A27BB"/>
    <w:rsid w:val="007A3566"/>
    <w:rsid w:val="007F43AC"/>
    <w:rsid w:val="00817782"/>
    <w:rsid w:val="00820966"/>
    <w:rsid w:val="008D1CD4"/>
    <w:rsid w:val="00975764"/>
    <w:rsid w:val="00980891"/>
    <w:rsid w:val="00997536"/>
    <w:rsid w:val="009E3183"/>
    <w:rsid w:val="00A218A4"/>
    <w:rsid w:val="00A25F1A"/>
    <w:rsid w:val="00A4039F"/>
    <w:rsid w:val="00AB5575"/>
    <w:rsid w:val="00AC2611"/>
    <w:rsid w:val="00AD7866"/>
    <w:rsid w:val="00AF5B02"/>
    <w:rsid w:val="00BD04C0"/>
    <w:rsid w:val="00C003E9"/>
    <w:rsid w:val="00C147F0"/>
    <w:rsid w:val="00C37F37"/>
    <w:rsid w:val="00C61CEA"/>
    <w:rsid w:val="00C67BB6"/>
    <w:rsid w:val="00C8231E"/>
    <w:rsid w:val="00C97375"/>
    <w:rsid w:val="00CD504B"/>
    <w:rsid w:val="00D26115"/>
    <w:rsid w:val="00D52924"/>
    <w:rsid w:val="00D55339"/>
    <w:rsid w:val="00DA1A8A"/>
    <w:rsid w:val="00DE4227"/>
    <w:rsid w:val="00E1053F"/>
    <w:rsid w:val="00E20698"/>
    <w:rsid w:val="00E55928"/>
    <w:rsid w:val="00E73A9A"/>
    <w:rsid w:val="00E75F11"/>
    <w:rsid w:val="00EB731B"/>
    <w:rsid w:val="00EF353F"/>
    <w:rsid w:val="00F00C27"/>
    <w:rsid w:val="00F356B4"/>
    <w:rsid w:val="00F62311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F3DA1-C247-4DD0-A5CB-E1184E1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CD50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CD504B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4E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</cp:lastModifiedBy>
  <cp:revision>48</cp:revision>
  <cp:lastPrinted>2017-04-07T07:50:00Z</cp:lastPrinted>
  <dcterms:created xsi:type="dcterms:W3CDTF">2017-03-27T02:22:00Z</dcterms:created>
  <dcterms:modified xsi:type="dcterms:W3CDTF">2019-05-09T05:45:00Z</dcterms:modified>
</cp:coreProperties>
</file>